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5208" from="31.747999pt,250.029312pt" to="563.483999pt,250.029312pt" stroked="true" strokeweight=".4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184" from="30.9872pt,310.701813pt" to="563.4822pt,310.701813pt" stroked="true" strokeweight=".4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160" from="30.9872pt,351.018311pt" to="562.7762pt,351.018311pt" stroked="true" strokeweight=".4pt" strokecolor="#231f20">
            <v:stroke dashstyle="solid"/>
            <w10:wrap type="none"/>
          </v:line>
        </w:pict>
      </w:r>
      <w:r>
        <w:rPr/>
        <w:pict>
          <v:group style="position:absolute;margin-left:30.4991pt;margin-top:104.645912pt;width:536.2pt;height:59.1pt;mso-position-horizontal-relative:page;mso-position-vertical-relative:page;z-index:-15136" coordorigin="610,2093" coordsize="10724,1182">
            <v:line style="position:absolute" from="620,2103" to="5972,2103" stroked="true" strokeweight="1pt" strokecolor="#231f20">
              <v:stroke dashstyle="solid"/>
            </v:line>
            <v:line style="position:absolute" from="630,3254" to="630,2113" stroked="true" strokeweight="1pt" strokecolor="#231f20">
              <v:stroke dashstyle="solid"/>
            </v:line>
            <v:line style="position:absolute" from="5972,2103" to="11323,2103" stroked="true" strokeweight="1pt" strokecolor="#231f20">
              <v:stroke dashstyle="solid"/>
            </v:line>
            <v:line style="position:absolute" from="5972,3254" to="5972,2113" stroked="true" strokeweight="1pt" strokecolor="#231f20">
              <v:stroke dashstyle="solid"/>
            </v:line>
            <v:line style="position:absolute" from="11313,3254" to="11313,2113" stroked="true" strokeweight="1pt" strokecolor="#231f20">
              <v:stroke dashstyle="solid"/>
            </v:line>
            <v:line style="position:absolute" from="620,3264" to="5972,3264" stroked="true" strokeweight="1pt" strokecolor="#231f20">
              <v:stroke dashstyle="solid"/>
            </v:line>
            <v:line style="position:absolute" from="5972,3264" to="11323,3264" stroked="true" strokeweight="1pt" strokecolor="#231f20">
              <v:stroke dashstyle="solid"/>
            </v:line>
            <v:shape style="position:absolute;left:3142;top:2211;width:2480;height:1006" type="#_x0000_t75" stroked="false">
              <v:imagedata r:id="rId5" o:title=""/>
            </v:shape>
            <w10:wrap type="none"/>
          </v:group>
        </w:pict>
      </w:r>
      <w:r>
        <w:rPr/>
        <w:pict>
          <v:group style="position:absolute;margin-left:30.4991pt;margin-top:385.512115pt;width:536.950pt;height:365pt;mso-position-horizontal-relative:page;mso-position-vertical-relative:page;z-index:-15112" coordorigin="610,7710" coordsize="10739,7300">
            <v:line style="position:absolute" from="620,7720" to="4155,7720" stroked="true" strokeweight="1pt" strokecolor="#231f20">
              <v:stroke dashstyle="solid"/>
            </v:line>
            <v:line style="position:absolute" from="630,8020" to="630,7730" stroked="true" strokeweight="1pt" strokecolor="#231f20">
              <v:stroke dashstyle="solid"/>
            </v:line>
            <v:line style="position:absolute" from="4155,7720" to="9354,7720" stroked="true" strokeweight="1pt" strokecolor="#231f20">
              <v:stroke dashstyle="solid"/>
            </v:line>
            <v:line style="position:absolute" from="4155,8020" to="4155,7730" stroked="true" strokeweight="1pt" strokecolor="#231f20">
              <v:stroke dashstyle="solid"/>
            </v:line>
            <v:line style="position:absolute" from="9354,7720" to="11339,7720" stroked="true" strokeweight="1pt" strokecolor="#231f20">
              <v:stroke dashstyle="solid"/>
            </v:line>
            <v:line style="position:absolute" from="11329,8020" to="11329,7730" stroked="true" strokeweight="1pt" strokecolor="#231f20">
              <v:stroke dashstyle="solid"/>
            </v:line>
            <v:line style="position:absolute" from="620,8030" to="4155,8030" stroked="true" strokeweight="1pt" strokecolor="#231f20">
              <v:stroke dashstyle="solid"/>
            </v:line>
            <v:line style="position:absolute" from="630,8810" to="630,8040" stroked="true" strokeweight="1pt" strokecolor="#231f20">
              <v:stroke dashstyle="solid"/>
            </v:line>
            <v:line style="position:absolute" from="4155,8030" to="9354,8030" stroked="true" strokeweight="1pt" strokecolor="#231f20">
              <v:stroke dashstyle="solid"/>
            </v:line>
            <v:line style="position:absolute" from="4155,8810" to="4155,8040" stroked="true" strokeweight="1pt" strokecolor="#231f20">
              <v:stroke dashstyle="solid"/>
            </v:line>
            <v:line style="position:absolute" from="9354,8030" to="11339,8030" stroked="true" strokeweight="1pt" strokecolor="#231f20">
              <v:stroke dashstyle="solid"/>
            </v:line>
            <v:line style="position:absolute" from="9354,8810" to="9354,8040" stroked="true" strokeweight="1pt" strokecolor="#231f20">
              <v:stroke dashstyle="solid"/>
            </v:line>
            <v:line style="position:absolute" from="11329,8810" to="11329,8040" stroked="true" strokeweight="1pt" strokecolor="#231f20">
              <v:stroke dashstyle="solid"/>
            </v:line>
            <v:line style="position:absolute" from="620,8820" to="4155,8820" stroked="true" strokeweight="1pt" strokecolor="#231f20">
              <v:stroke dashstyle="solid"/>
            </v:line>
            <v:line style="position:absolute" from="630,9840" to="630,8830" stroked="true" strokeweight="1pt" strokecolor="#231f20">
              <v:stroke dashstyle="solid"/>
            </v:line>
            <v:line style="position:absolute" from="4155,8820" to="9354,8820" stroked="true" strokeweight="1pt" strokecolor="#231f20">
              <v:stroke dashstyle="solid"/>
            </v:line>
            <v:line style="position:absolute" from="4155,9840" to="4155,8830" stroked="true" strokeweight="1pt" strokecolor="#231f20">
              <v:stroke dashstyle="solid"/>
            </v:line>
            <v:line style="position:absolute" from="9354,8820" to="11339,8820" stroked="true" strokeweight="1pt" strokecolor="#231f20">
              <v:stroke dashstyle="solid"/>
            </v:line>
            <v:line style="position:absolute" from="9354,9840" to="9354,8830" stroked="true" strokeweight="1pt" strokecolor="#231f20">
              <v:stroke dashstyle="solid"/>
            </v:line>
            <v:line style="position:absolute" from="11329,9840" to="11329,8830" stroked="true" strokeweight="1pt" strokecolor="#231f20">
              <v:stroke dashstyle="solid"/>
            </v:line>
            <v:line style="position:absolute" from="620,9850" to="4155,9850" stroked="true" strokeweight="1pt" strokecolor="#231f20">
              <v:stroke dashstyle="solid"/>
            </v:line>
            <v:line style="position:absolute" from="630,10870" to="630,9860" stroked="true" strokeweight="1pt" strokecolor="#231f20">
              <v:stroke dashstyle="solid"/>
            </v:line>
            <v:line style="position:absolute" from="4155,9850" to="9354,9850" stroked="true" strokeweight="1pt" strokecolor="#231f20">
              <v:stroke dashstyle="solid"/>
            </v:line>
            <v:line style="position:absolute" from="4155,10870" to="4155,9860" stroked="true" strokeweight="1pt" strokecolor="#231f20">
              <v:stroke dashstyle="solid"/>
            </v:line>
            <v:line style="position:absolute" from="9354,9850" to="11339,9850" stroked="true" strokeweight="1pt" strokecolor="#231f20">
              <v:stroke dashstyle="solid"/>
            </v:line>
            <v:line style="position:absolute" from="9354,10870" to="9354,9860" stroked="true" strokeweight="1pt" strokecolor="#231f20">
              <v:stroke dashstyle="solid"/>
            </v:line>
            <v:line style="position:absolute" from="11329,10870" to="11329,9860" stroked="true" strokeweight="1pt" strokecolor="#231f20">
              <v:stroke dashstyle="solid"/>
            </v:line>
            <v:line style="position:absolute" from="620,10880" to="4155,10880" stroked="true" strokeweight="1pt" strokecolor="#231f20">
              <v:stroke dashstyle="solid"/>
            </v:line>
            <v:line style="position:absolute" from="630,11900" to="630,10890" stroked="true" strokeweight="1pt" strokecolor="#231f20">
              <v:stroke dashstyle="solid"/>
            </v:line>
            <v:line style="position:absolute" from="4155,10880" to="9354,10880" stroked="true" strokeweight="1pt" strokecolor="#231f20">
              <v:stroke dashstyle="solid"/>
            </v:line>
            <v:line style="position:absolute" from="4155,11900" to="4155,10890" stroked="true" strokeweight="1pt" strokecolor="#231f20">
              <v:stroke dashstyle="solid"/>
            </v:line>
            <v:line style="position:absolute" from="9354,10880" to="11339,10880" stroked="true" strokeweight="1pt" strokecolor="#231f20">
              <v:stroke dashstyle="solid"/>
            </v:line>
            <v:line style="position:absolute" from="9354,11900" to="9354,10890" stroked="true" strokeweight="1pt" strokecolor="#231f20">
              <v:stroke dashstyle="solid"/>
            </v:line>
            <v:line style="position:absolute" from="11329,11900" to="11329,10890" stroked="true" strokeweight="1pt" strokecolor="#231f20">
              <v:stroke dashstyle="solid"/>
            </v:line>
            <v:line style="position:absolute" from="620,11910" to="4155,11910" stroked="true" strokeweight="1pt" strokecolor="#231f20">
              <v:stroke dashstyle="solid"/>
            </v:line>
            <v:line style="position:absolute" from="630,12930" to="630,11920" stroked="true" strokeweight="1pt" strokecolor="#231f20">
              <v:stroke dashstyle="solid"/>
            </v:line>
            <v:line style="position:absolute" from="4155,11910" to="9354,11910" stroked="true" strokeweight="1pt" strokecolor="#231f20">
              <v:stroke dashstyle="solid"/>
            </v:line>
            <v:line style="position:absolute" from="4155,12930" to="4155,11920" stroked="true" strokeweight="1pt" strokecolor="#231f20">
              <v:stroke dashstyle="solid"/>
            </v:line>
            <v:line style="position:absolute" from="9354,11910" to="11339,11910" stroked="true" strokeweight="1pt" strokecolor="#231f20">
              <v:stroke dashstyle="solid"/>
            </v:line>
            <v:line style="position:absolute" from="9354,12930" to="9354,11920" stroked="true" strokeweight="1pt" strokecolor="#231f20">
              <v:stroke dashstyle="solid"/>
            </v:line>
            <v:line style="position:absolute" from="11329,12930" to="11329,11920" stroked="true" strokeweight="1pt" strokecolor="#231f20">
              <v:stroke dashstyle="solid"/>
            </v:line>
            <v:line style="position:absolute" from="620,12940" to="4155,12940" stroked="true" strokeweight="1pt" strokecolor="#231f20">
              <v:stroke dashstyle="solid"/>
            </v:line>
            <v:line style="position:absolute" from="630,13960" to="630,12950" stroked="true" strokeweight="1pt" strokecolor="#231f20">
              <v:stroke dashstyle="solid"/>
            </v:line>
            <v:line style="position:absolute" from="4155,12940" to="9354,12940" stroked="true" strokeweight="1pt" strokecolor="#231f20">
              <v:stroke dashstyle="solid"/>
            </v:line>
            <v:line style="position:absolute" from="4155,13960" to="4155,12950" stroked="true" strokeweight="1pt" strokecolor="#231f20">
              <v:stroke dashstyle="solid"/>
            </v:line>
            <v:line style="position:absolute" from="9354,12940" to="11339,12940" stroked="true" strokeweight="1pt" strokecolor="#231f20">
              <v:stroke dashstyle="solid"/>
            </v:line>
            <v:line style="position:absolute" from="9354,13960" to="9354,12950" stroked="true" strokeweight="1pt" strokecolor="#231f20">
              <v:stroke dashstyle="solid"/>
            </v:line>
            <v:line style="position:absolute" from="11329,13960" to="11329,12950" stroked="true" strokeweight="1pt" strokecolor="#231f20">
              <v:stroke dashstyle="solid"/>
            </v:line>
            <v:line style="position:absolute" from="620,13970" to="4155,13970" stroked="true" strokeweight="1pt" strokecolor="#231f20">
              <v:stroke dashstyle="solid"/>
            </v:line>
            <v:line style="position:absolute" from="630,14990" to="630,13980" stroked="true" strokeweight="1pt" strokecolor="#231f20">
              <v:stroke dashstyle="solid"/>
            </v:line>
            <v:line style="position:absolute" from="4155,13970" to="9354,13970" stroked="true" strokeweight="1pt" strokecolor="#231f20">
              <v:stroke dashstyle="solid"/>
            </v:line>
            <v:line style="position:absolute" from="4155,14990" to="4155,13980" stroked="true" strokeweight="1pt" strokecolor="#231f20">
              <v:stroke dashstyle="solid"/>
            </v:line>
            <v:line style="position:absolute" from="9354,13970" to="11339,13970" stroked="true" strokeweight="1pt" strokecolor="#231f20">
              <v:stroke dashstyle="solid"/>
            </v:line>
            <v:line style="position:absolute" from="9354,14990" to="9354,13980" stroked="true" strokeweight="1pt" strokecolor="#231f20">
              <v:stroke dashstyle="solid"/>
            </v:line>
            <v:line style="position:absolute" from="11329,14990" to="11329,13980" stroked="true" strokeweight="1pt" strokecolor="#231f20">
              <v:stroke dashstyle="solid"/>
            </v:line>
            <v:line style="position:absolute" from="620,15000" to="4155,15000" stroked="true" strokeweight="1pt" strokecolor="#231f20">
              <v:stroke dashstyle="solid"/>
            </v:line>
            <v:line style="position:absolute" from="4155,15000" to="9354,15000" stroked="true" strokeweight="1pt" strokecolor="#231f20">
              <v:stroke dashstyle="solid"/>
            </v:line>
            <v:line style="position:absolute" from="9354,15000" to="11339,15000" stroked="true" strokeweight="1pt" strokecolor="#231f20">
              <v:stroke dashstyle="solid"/>
            </v:line>
            <v:line style="position:absolute" from="4550,8610" to="4550,8346" stroked="true" strokeweight="1pt" strokecolor="#231f20">
              <v:stroke dashstyle="solid"/>
            </v:line>
            <v:line style="position:absolute" from="4257,8336" to="4560,8336" stroked="true" strokeweight="1pt" strokecolor="#000000">
              <v:stroke dashstyle="solid"/>
            </v:line>
            <v:line style="position:absolute" from="4267,8610" to="4267,8346" stroked="true" strokeweight="1pt" strokecolor="#000000">
              <v:stroke dashstyle="solid"/>
            </v:line>
            <v:line style="position:absolute" from="4257,8620" to="4560,8620" stroked="true" strokeweight="1pt" strokecolor="#000000">
              <v:stroke dashstyle="solid"/>
            </v:line>
            <v:line style="position:absolute" from="9719,8610" to="9719,8346" stroked="true" strokeweight="1pt" strokecolor="#231f20">
              <v:stroke dashstyle="solid"/>
            </v:line>
            <v:line style="position:absolute" from="9425,8336" to="9729,8336" stroked="true" strokeweight="1pt" strokecolor="#000000">
              <v:stroke dashstyle="solid"/>
            </v:line>
            <v:line style="position:absolute" from="9435,8610" to="9435,8346" stroked="true" strokeweight="1pt" strokecolor="#000000">
              <v:stroke dashstyle="solid"/>
            </v:line>
            <v:line style="position:absolute" from="9425,8620" to="9729,8620" stroked="true" strokeweight="1pt" strokecolor="#000000">
              <v:stroke dashstyle="solid"/>
            </v:line>
            <v:line style="position:absolute" from="4550,9391" to="4550,9128" stroked="true" strokeweight="1pt" strokecolor="#231f20">
              <v:stroke dashstyle="solid"/>
            </v:line>
            <v:line style="position:absolute" from="4257,9118" to="4560,9118" stroked="true" strokeweight="1pt" strokecolor="#000000">
              <v:stroke dashstyle="solid"/>
            </v:line>
            <v:line style="position:absolute" from="4267,9391" to="4267,9128" stroked="true" strokeweight="1pt" strokecolor="#000000">
              <v:stroke dashstyle="solid"/>
            </v:line>
            <v:line style="position:absolute" from="4257,9401" to="4560,9401" stroked="true" strokeweight="1pt" strokecolor="#000000">
              <v:stroke dashstyle="solid"/>
            </v:line>
            <v:line style="position:absolute" from="9719,9391" to="9719,9128" stroked="true" strokeweight="1pt" strokecolor="#231f20">
              <v:stroke dashstyle="solid"/>
            </v:line>
            <v:line style="position:absolute" from="9425,9118" to="9729,9118" stroked="true" strokeweight="1pt" strokecolor="#000000">
              <v:stroke dashstyle="solid"/>
            </v:line>
            <v:line style="position:absolute" from="9435,9391" to="9435,9128" stroked="true" strokeweight="1pt" strokecolor="#000000">
              <v:stroke dashstyle="solid"/>
            </v:line>
            <v:line style="position:absolute" from="9425,9401" to="9729,9401" stroked="true" strokeweight="1pt" strokecolor="#000000">
              <v:stroke dashstyle="solid"/>
            </v:line>
            <v:line style="position:absolute" from="4550,10432" to="4550,10168" stroked="true" strokeweight="1pt" strokecolor="#231f20">
              <v:stroke dashstyle="solid"/>
            </v:line>
            <v:line style="position:absolute" from="4257,10158" to="4560,10158" stroked="true" strokeweight="1pt" strokecolor="#000000">
              <v:stroke dashstyle="solid"/>
            </v:line>
            <v:line style="position:absolute" from="4267,10432" to="4267,10168" stroked="true" strokeweight="1pt" strokecolor="#000000">
              <v:stroke dashstyle="solid"/>
            </v:line>
            <v:line style="position:absolute" from="4257,10442" to="4560,10442" stroked="true" strokeweight="1pt" strokecolor="#000000">
              <v:stroke dashstyle="solid"/>
            </v:line>
            <v:line style="position:absolute" from="9719,10432" to="9719,10168" stroked="true" strokeweight="1pt" strokecolor="#231f20">
              <v:stroke dashstyle="solid"/>
            </v:line>
            <v:line style="position:absolute" from="9425,10158" to="9729,10158" stroked="true" strokeweight="1pt" strokecolor="#000000">
              <v:stroke dashstyle="solid"/>
            </v:line>
            <v:line style="position:absolute" from="9435,10432" to="9435,10168" stroked="true" strokeweight="1pt" strokecolor="#000000">
              <v:stroke dashstyle="solid"/>
            </v:line>
            <v:line style="position:absolute" from="9425,10442" to="9729,10442" stroked="true" strokeweight="1pt" strokecolor="#000000">
              <v:stroke dashstyle="solid"/>
            </v:line>
            <v:line style="position:absolute" from="4550,11472" to="4550,11208" stroked="true" strokeweight="1pt" strokecolor="#231f20">
              <v:stroke dashstyle="solid"/>
            </v:line>
            <v:line style="position:absolute" from="4257,11198" to="4560,11198" stroked="true" strokeweight="1pt" strokecolor="#000000">
              <v:stroke dashstyle="solid"/>
            </v:line>
            <v:line style="position:absolute" from="4267,11472" to="4267,11208" stroked="true" strokeweight="1pt" strokecolor="#000000">
              <v:stroke dashstyle="solid"/>
            </v:line>
            <v:line style="position:absolute" from="4257,11482" to="4560,11482" stroked="true" strokeweight="1pt" strokecolor="#000000">
              <v:stroke dashstyle="solid"/>
            </v:line>
            <v:line style="position:absolute" from="9719,11472" to="9719,11208" stroked="true" strokeweight="1pt" strokecolor="#231f20">
              <v:stroke dashstyle="solid"/>
            </v:line>
            <v:line style="position:absolute" from="9425,11198" to="9729,11198" stroked="true" strokeweight="1pt" strokecolor="#000000">
              <v:stroke dashstyle="solid"/>
            </v:line>
            <v:line style="position:absolute" from="9435,11472" to="9435,11208" stroked="true" strokeweight="1pt" strokecolor="#000000">
              <v:stroke dashstyle="solid"/>
            </v:line>
            <v:line style="position:absolute" from="9425,11482" to="9729,11482" stroked="true" strokeweight="1pt" strokecolor="#000000">
              <v:stroke dashstyle="solid"/>
            </v:line>
            <v:line style="position:absolute" from="4550,12498" to="4550,12234" stroked="true" strokeweight="1pt" strokecolor="#231f20">
              <v:stroke dashstyle="solid"/>
            </v:line>
            <v:line style="position:absolute" from="4257,12224" to="4560,12224" stroked="true" strokeweight="1pt" strokecolor="#000000">
              <v:stroke dashstyle="solid"/>
            </v:line>
            <v:line style="position:absolute" from="4267,12498" to="4267,12234" stroked="true" strokeweight="1pt" strokecolor="#000000">
              <v:stroke dashstyle="solid"/>
            </v:line>
            <v:line style="position:absolute" from="4257,12508" to="4560,12508" stroked="true" strokeweight="1pt" strokecolor="#000000">
              <v:stroke dashstyle="solid"/>
            </v:line>
            <v:line style="position:absolute" from="9719,12498" to="9719,12234" stroked="true" strokeweight="1pt" strokecolor="#231f20">
              <v:stroke dashstyle="solid"/>
            </v:line>
            <v:line style="position:absolute" from="9425,12224" to="9729,12224" stroked="true" strokeweight="1pt" strokecolor="#000000">
              <v:stroke dashstyle="solid"/>
            </v:line>
            <v:line style="position:absolute" from="9435,12498" to="9435,12234" stroked="true" strokeweight="1pt" strokecolor="#000000">
              <v:stroke dashstyle="solid"/>
            </v:line>
            <v:line style="position:absolute" from="9425,12508" to="9729,12508" stroked="true" strokeweight="1pt" strokecolor="#000000">
              <v:stroke dashstyle="solid"/>
            </v:line>
            <v:line style="position:absolute" from="4550,13538" to="4550,13275" stroked="true" strokeweight="1pt" strokecolor="#231f20">
              <v:stroke dashstyle="solid"/>
            </v:line>
            <v:line style="position:absolute" from="4257,13265" to="4560,13265" stroked="true" strokeweight="1pt" strokecolor="#000000">
              <v:stroke dashstyle="solid"/>
            </v:line>
            <v:line style="position:absolute" from="4267,13538" to="4267,13275" stroked="true" strokeweight="1pt" strokecolor="#000000">
              <v:stroke dashstyle="solid"/>
            </v:line>
            <v:line style="position:absolute" from="4257,13548" to="4560,13548" stroked="true" strokeweight="1pt" strokecolor="#000000">
              <v:stroke dashstyle="solid"/>
            </v:line>
            <v:line style="position:absolute" from="9719,13538" to="9719,13275" stroked="true" strokeweight="1pt" strokecolor="#231f20">
              <v:stroke dashstyle="solid"/>
            </v:line>
            <v:line style="position:absolute" from="9425,13265" to="9729,13265" stroked="true" strokeweight="1pt" strokecolor="#000000">
              <v:stroke dashstyle="solid"/>
            </v:line>
            <v:line style="position:absolute" from="9435,13538" to="9435,13275" stroked="true" strokeweight="1pt" strokecolor="#000000">
              <v:stroke dashstyle="solid"/>
            </v:line>
            <v:line style="position:absolute" from="9425,13548" to="9729,13548" stroked="true" strokeweight="1pt" strokecolor="#000000">
              <v:stroke dashstyle="solid"/>
            </v:line>
            <v:line style="position:absolute" from="4550,14550" to="4550,14287" stroked="true" strokeweight="1pt" strokecolor="#231f20">
              <v:stroke dashstyle="solid"/>
            </v:line>
            <v:line style="position:absolute" from="4257,14277" to="4560,14277" stroked="true" strokeweight="1pt" strokecolor="#000000">
              <v:stroke dashstyle="solid"/>
            </v:line>
            <v:line style="position:absolute" from="4267,14550" to="4267,14287" stroked="true" strokeweight="1pt" strokecolor="#000000">
              <v:stroke dashstyle="solid"/>
            </v:line>
            <v:line style="position:absolute" from="4257,14560" to="4560,14560" stroked="true" strokeweight="1pt" strokecolor="#000000">
              <v:stroke dashstyle="solid"/>
            </v:line>
            <v:line style="position:absolute" from="9719,14550" to="9719,14287" stroked="true" strokeweight="1pt" strokecolor="#231f20">
              <v:stroke dashstyle="solid"/>
            </v:line>
            <v:line style="position:absolute" from="9425,14277" to="9729,14277" stroked="true" strokeweight="1pt" strokecolor="#000000">
              <v:stroke dashstyle="solid"/>
            </v:line>
            <v:line style="position:absolute" from="9435,14550" to="9435,14287" stroked="true" strokeweight="1pt" strokecolor="#000000">
              <v:stroke dashstyle="solid"/>
            </v:line>
            <v:line style="position:absolute" from="9425,14560" to="9729,14560" stroked="true" strokeweight="1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20367">
            <wp:simplePos x="0" y="0"/>
            <wp:positionH relativeFrom="page">
              <wp:posOffset>4472129</wp:posOffset>
            </wp:positionH>
            <wp:positionV relativeFrom="page">
              <wp:posOffset>816791</wp:posOffset>
            </wp:positionV>
            <wp:extent cx="2705493" cy="383806"/>
            <wp:effectExtent l="0" t="0" r="0" b="0"/>
            <wp:wrapNone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493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0391">
            <wp:simplePos x="0" y="0"/>
            <wp:positionH relativeFrom="page">
              <wp:posOffset>3050129</wp:posOffset>
            </wp:positionH>
            <wp:positionV relativeFrom="page">
              <wp:posOffset>261851</wp:posOffset>
            </wp:positionV>
            <wp:extent cx="4127499" cy="383806"/>
            <wp:effectExtent l="0" t="0" r="0" b="0"/>
            <wp:wrapNone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499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.484699pt;margin-top:80.391418pt;width:131.2pt;height:21.25pt;mso-position-horizontal-relative:page;mso-position-vertical-relative:page;z-index:-15040" type="#_x0000_t202" filled="false" stroked="false">
            <v:textbox inset="0,0,0,0">
              <w:txbxContent>
                <w:p>
                  <w:pPr>
                    <w:spacing w:line="192" w:lineRule="exact" w:before="2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ЗАТВЕРДЖЕНО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Наказ МОЗ України 31.12.2009 N 1086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747999pt;margin-top:169.013412pt;width:534.15pt;height:65.75pt;mso-position-horizontal-relative:page;mso-position-vertical-relative:page;z-index:-15016" type="#_x0000_t202" filled="false" stroked="false">
            <v:textbox inset="0,0,0,0">
              <w:txbxContent>
                <w:p>
                  <w:pPr>
                    <w:spacing w:line="291" w:lineRule="exact" w:before="19"/>
                    <w:ind w:left="979" w:right="985" w:firstLine="0"/>
                    <w:jc w:val="center"/>
                    <w:rPr>
                      <w:rFonts w:ascii="Myriad Pro Light" w:hAnsi="Myriad Pro Light"/>
                      <w:b/>
                      <w:sz w:val="24"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  <w:sz w:val="24"/>
                    </w:rPr>
                    <w:t>Інформована</w:t>
                  </w:r>
                  <w:r>
                    <w:rPr>
                      <w:rFonts w:ascii="Myriad Pro Light" w:hAnsi="Myriad Pro Light"/>
                      <w:b/>
                      <w:color w:val="231F20"/>
                      <w:spacing w:val="-10"/>
                      <w:sz w:val="24"/>
                    </w:rPr>
                    <w:t> </w:t>
                  </w:r>
                  <w:r>
                    <w:rPr>
                      <w:rFonts w:ascii="Myriad Pro Light" w:hAnsi="Myriad Pro Light"/>
                      <w:b/>
                      <w:color w:val="231F20"/>
                      <w:sz w:val="24"/>
                    </w:rPr>
                    <w:t>згода</w:t>
                  </w:r>
                </w:p>
                <w:p>
                  <w:pPr>
                    <w:spacing w:line="288" w:lineRule="exact" w:before="0"/>
                    <w:ind w:left="980" w:right="985" w:firstLine="0"/>
                    <w:jc w:val="center"/>
                    <w:rPr>
                      <w:rFonts w:ascii="Myriad Pro Light" w:hAnsi="Myriad Pro Light"/>
                      <w:b/>
                      <w:sz w:val="24"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  <w:sz w:val="24"/>
                    </w:rPr>
                    <w:t>та оцінка стану здоров’я особи або дитини одним з батьків або іншим законним представником дитини на проведення щеплення або туберкулінодіагностики</w:t>
                  </w:r>
                </w:p>
                <w:p>
                  <w:pPr>
                    <w:pStyle w:val="BodyText"/>
                    <w:tabs>
                      <w:tab w:pos="10663" w:val="left" w:leader="none"/>
                    </w:tabs>
                    <w:spacing w:before="167"/>
                    <w:ind w:left="20"/>
                  </w:pPr>
                  <w:r>
                    <w:rPr>
                      <w:color w:val="231F20"/>
                    </w:rPr>
                    <w:t>1. Прізвище, ім’я, по батькові особи, що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</w:rPr>
                    <w:t>щеплюється</w:t>
                  </w:r>
                  <w:r>
                    <w:rPr>
                      <w:color w:val="231F20"/>
                      <w:spacing w:val="-11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.9872pt;margin-top:260.394318pt;width:534.550pt;height:35.050pt;mso-position-horizontal-relative:page;mso-position-vertical-relative:page;z-index:-14992" type="#_x0000_t202" filled="false" stroked="false">
            <v:textbox inset="0,0,0,0">
              <w:txbxContent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231" w:val="left" w:leader="none"/>
                    </w:tabs>
                    <w:spacing w:line="240" w:lineRule="auto" w:before="20" w:after="0"/>
                    <w:ind w:left="230" w:right="0" w:hanging="186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Дата</w:t>
                  </w:r>
                  <w:r>
                    <w:rPr>
                      <w:color w:val="231F20"/>
                      <w:spacing w:val="-8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народження</w:t>
                  </w:r>
                </w:p>
                <w:p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pos="207" w:val="left" w:leader="none"/>
                      <w:tab w:pos="10671" w:val="left" w:leader="none"/>
                    </w:tabs>
                    <w:spacing w:line="240" w:lineRule="auto" w:before="179" w:after="0"/>
                    <w:ind w:left="206" w:right="0" w:hanging="186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Місце проживання,</w:t>
                  </w:r>
                  <w:r>
                    <w:rPr>
                      <w:color w:val="231F20"/>
                      <w:spacing w:val="-5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телефон </w:t>
                  </w:r>
                  <w:r>
                    <w:rPr>
                      <w:color w:val="231F20"/>
                      <w:spacing w:val="-4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.9872pt;margin-top:321.698425pt;width:534.35pt;height:14.05pt;mso-position-horizontal-relative:page;mso-position-vertical-relative:page;z-index:-14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667" w:val="left" w:leader="none"/>
                    </w:tabs>
                    <w:spacing w:before="20"/>
                    <w:ind w:left="20"/>
                  </w:pPr>
                  <w:r>
                    <w:rPr>
                      <w:color w:val="231F20"/>
                    </w:rPr>
                    <w:t>4. Дата останнього щеплення, що проведено особі або</w:t>
                  </w:r>
                  <w:r>
                    <w:rPr>
                      <w:color w:val="231F20"/>
                      <w:spacing w:val="-17"/>
                    </w:rPr>
                    <w:t> </w:t>
                  </w:r>
                  <w:r>
                    <w:rPr>
                      <w:color w:val="231F20"/>
                    </w:rPr>
                    <w:t>дитині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193399pt;margin-top:354.854309pt;width:482.65pt;height:26.05pt;mso-position-horizontal-relative:page;mso-position-vertical-relative:page;z-index:-14944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 w:right="-18"/>
                  </w:pPr>
                  <w:r>
                    <w:rPr>
                      <w:color w:val="231F20"/>
                    </w:rPr>
                    <w:t>5. Наведений нижче контрольний список запитань допоможе Вашому лікарю вирішити питання щеплення або туберкулінодіагностики для Вас або для Вашої дитини: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003401pt;margin-top:753.83429pt;width:416.85pt;height:14.05pt;mso-position-horizontal-relative:page;mso-position-vertical-relative:page;z-index:-1492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6. Прочитайте уважно, наведені нижче стани не є протипоказаннями до проведення щеплення: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003401pt;margin-top:767.814331pt;width:4.8pt;height:38.050pt;mso-position-horizontal-relative:page;mso-position-vertical-relative:page;z-index:-14896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 w:before="20"/>
                    <w:ind w:left="20"/>
                  </w:pPr>
                  <w:r>
                    <w:rPr>
                      <w:color w:val="231F20"/>
                    </w:rPr>
                    <w:t>•</w:t>
                  </w:r>
                </w:p>
                <w:p>
                  <w:pPr>
                    <w:pStyle w:val="BodyText"/>
                    <w:spacing w:line="240" w:lineRule="exact" w:before="0"/>
                    <w:ind w:left="20"/>
                  </w:pPr>
                  <w:r>
                    <w:rPr>
                      <w:color w:val="231F20"/>
                    </w:rPr>
                    <w:t>•</w:t>
                  </w:r>
                </w:p>
                <w:p>
                  <w:pPr>
                    <w:pStyle w:val="BodyText"/>
                    <w:spacing w:line="240" w:lineRule="exact" w:before="0"/>
                    <w:ind w:left="20"/>
                  </w:pPr>
                  <w:r>
                    <w:rPr>
                      <w:color w:val="231F20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003399pt;margin-top:767.814331pt;width:518.15pt;height:51.65pt;mso-position-horizontal-relative:page;mso-position-vertical-relative:page;z-index:-14872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 w:right="1368"/>
                  </w:pPr>
                  <w:r>
                    <w:rPr>
                      <w:color w:val="231F20"/>
                    </w:rPr>
                    <w:t>в анамнезі у особи, що щеплюється, або у кого-небудь з членів сім’ї несприятливі події після імунізації; в анамнезі у особи, що щеплюється, судоми;</w:t>
                  </w:r>
                </w:p>
                <w:p>
                  <w:pPr>
                    <w:pStyle w:val="BodyText"/>
                    <w:spacing w:line="232" w:lineRule="exact" w:before="0"/>
                    <w:ind w:left="20"/>
                  </w:pPr>
                  <w:r>
                    <w:rPr>
                      <w:color w:val="231F20"/>
                    </w:rPr>
                    <w:t>в анамнезі у особи, що щеплюється, лікування антибіотиками;</w:t>
                  </w:r>
                </w:p>
                <w:p>
                  <w:pPr>
                    <w:spacing w:line="280" w:lineRule="exact" w:before="0"/>
                    <w:ind w:left="0" w:right="17" w:firstLine="0"/>
                    <w:jc w:val="right"/>
                    <w:rPr>
                      <w:sz w:val="24"/>
                    </w:rPr>
                  </w:pPr>
                  <w:hyperlink r:id="rId8">
                    <w:r>
                      <w:rPr>
                        <w:color w:val="482D8C"/>
                        <w:sz w:val="24"/>
                      </w:rPr>
                      <w:t>www.simeynyk.info.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1.4991pt;margin-top:386.012115pt;width:176.25pt;height:15.5pt;mso-position-horizontal-relative:page;mso-position-vertical-relative:page;z-index:-14848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80"/>
                  </w:pPr>
                  <w:r>
                    <w:rPr>
                      <w:color w:val="231F20"/>
                    </w:rPr>
                    <w:t>Запитання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.7397pt;margin-top:386.012115pt;width:358.7pt;height:15.5pt;mso-position-horizontal-relative:page;mso-position-vertical-relative:page;z-index:-14824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2162"/>
                  </w:pPr>
                  <w:r>
                    <w:rPr>
                      <w:color w:val="231F20"/>
                    </w:rPr>
                    <w:t>Відповідь (належне підкреслити)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4991pt;margin-top:401.512115pt;width:176.25pt;height:39.5pt;mso-position-horizontal-relative:page;mso-position-vertical-relative:page;z-index:-14800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80"/>
                  </w:pPr>
                  <w:r>
                    <w:rPr>
                      <w:color w:val="231F20"/>
                    </w:rPr>
                    <w:t>На Ваш погляд, на сьогодні Ви/Ваша дитина здорові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7397pt;margin-top:401.512115pt;width:260pt;height:39.5pt;mso-position-horizontal-relative:page;mso-position-vertical-relative:page;z-index:-14776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79"/>
                  </w:pPr>
                  <w:r>
                    <w:rPr>
                      <w:color w:val="231F20"/>
                    </w:rPr>
                    <w:t>Так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716614pt;margin-top:401.512115pt;width:98.75pt;height:39.5pt;mso-position-horizontal-relative:page;mso-position-vertical-relative:page;z-index:-14752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80"/>
                  </w:pPr>
                  <w:r>
                    <w:rPr>
                      <w:color w:val="231F20"/>
                    </w:rPr>
                    <w:t>Ні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.4991pt;margin-top:441.012115pt;width:176.25pt;height:51.5pt;mso-position-horizontal-relative:page;mso-position-vertical-relative:page;z-index:-14728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80"/>
                  </w:pPr>
                  <w:r>
                    <w:rPr>
                      <w:color w:val="231F20"/>
                    </w:rPr>
                    <w:t>Ви або дитина хворі на лейкемію, рак, ВІЛ/СНІД або отримуєте лікування - хіміотерапію, стероїдну терапію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7397pt;margin-top:441.012115pt;width:260pt;height:51.5pt;mso-position-horizontal-relative:page;mso-position-vertical-relative:page;z-index:-14704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79"/>
                  </w:pPr>
                  <w:r>
                    <w:rPr>
                      <w:color w:val="231F20"/>
                    </w:rPr>
                    <w:t>Так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03"/>
                    <w:ind w:left="79"/>
                  </w:pPr>
                  <w:r>
                    <w:rPr>
                      <w:color w:val="231F20"/>
                    </w:rPr>
                    <w:t>(зазначити, що саме з переліченого)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716614pt;margin-top:441.012115pt;width:98.75pt;height:51.5pt;mso-position-horizontal-relative:page;mso-position-vertical-relative:page;z-index:-14680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80"/>
                  </w:pPr>
                  <w:r>
                    <w:rPr>
                      <w:color w:val="231F20"/>
                    </w:rPr>
                    <w:t>Ні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.4991pt;margin-top:492.512115pt;width:176.25pt;height:51.5pt;mso-position-horizontal-relative:page;mso-position-vertical-relative:page;z-index:-14656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80"/>
                  </w:pPr>
                  <w:r>
                    <w:rPr>
                      <w:color w:val="231F20"/>
                    </w:rPr>
                    <w:t>Чи спостерігалась у Вас/Вашої дитини реакція/ускладнення після введення попередніх вакцин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7397pt;margin-top:492.512115pt;width:260pt;height:51.5pt;mso-position-horizontal-relative:page;mso-position-vertical-relative:page;z-index:-14632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79"/>
                  </w:pPr>
                  <w:r>
                    <w:rPr>
                      <w:color w:val="231F20"/>
                    </w:rPr>
                    <w:t>Так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03"/>
                    <w:ind w:left="79"/>
                  </w:pPr>
                  <w:r>
                    <w:rPr>
                      <w:color w:val="231F20"/>
                    </w:rPr>
                    <w:t>(зазначити, яка саме)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716614pt;margin-top:492.512115pt;width:98.75pt;height:51.5pt;mso-position-horizontal-relative:page;mso-position-vertical-relative:page;z-index:-14608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80"/>
                  </w:pPr>
                  <w:r>
                    <w:rPr>
                      <w:color w:val="231F20"/>
                    </w:rPr>
                    <w:t>Ні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.4991pt;margin-top:544.012085pt;width:176.25pt;height:51.5pt;mso-position-horizontal-relative:page;mso-position-vertical-relative:page;z-index:-14584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80" w:right="223"/>
                  </w:pPr>
                  <w:r>
                    <w:rPr>
                      <w:color w:val="231F20"/>
                    </w:rPr>
                    <w:t>У Вас/Вашої дитини наявна серйозна алергічна реакція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7397pt;margin-top:544.012085pt;width:260pt;height:51.5pt;mso-position-horizontal-relative:page;mso-position-vertical-relative:page;z-index:-14560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79"/>
                  </w:pPr>
                  <w:r>
                    <w:rPr>
                      <w:color w:val="231F20"/>
                    </w:rPr>
                    <w:t>Так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03"/>
                    <w:ind w:left="79"/>
                  </w:pPr>
                  <w:r>
                    <w:rPr>
                      <w:color w:val="231F20"/>
                    </w:rPr>
                    <w:t>(на що саме)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716614pt;margin-top:544.012085pt;width:98.75pt;height:51.5pt;mso-position-horizontal-relative:page;mso-position-vertical-relative:page;z-index:-14536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80"/>
                  </w:pPr>
                  <w:r>
                    <w:rPr>
                      <w:color w:val="231F20"/>
                    </w:rPr>
                    <w:t>Ні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.4991pt;margin-top:595.512085pt;width:176.25pt;height:51.5pt;mso-position-horizontal-relative:page;mso-position-vertical-relative:page;z-index:-14512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80" w:right="223"/>
                  </w:pPr>
                  <w:r>
                    <w:rPr>
                      <w:color w:val="231F20"/>
                    </w:rPr>
                    <w:t>Протягом останнього року Вам/ Вашій дитині проведено введення імуноглобулінів, компонентів крові або цільне переливання крові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.7397pt;margin-top:595.512085pt;width:260pt;height:51.5pt;mso-position-horizontal-relative:page;mso-position-vertical-relative:page;z-index:-14488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79"/>
                  </w:pPr>
                  <w:r>
                    <w:rPr>
                      <w:color w:val="231F20"/>
                    </w:rPr>
                    <w:t>Так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03"/>
                    <w:ind w:left="79"/>
                  </w:pPr>
                  <w:r>
                    <w:rPr>
                      <w:color w:val="231F20"/>
                    </w:rPr>
                    <w:t>(що саме)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716614pt;margin-top:595.512085pt;width:98.75pt;height:51.5pt;mso-position-horizontal-relative:page;mso-position-vertical-relative:page;z-index:-14464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80"/>
                  </w:pPr>
                  <w:r>
                    <w:rPr>
                      <w:color w:val="231F20"/>
                    </w:rPr>
                    <w:t>Ні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.4991pt;margin-top:647.012085pt;width:176.25pt;height:51.5pt;mso-position-horizontal-relative:page;mso-position-vertical-relative:page;z-index:-14440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80" w:right="644"/>
                  </w:pPr>
                  <w:r>
                    <w:rPr>
                      <w:color w:val="231F20"/>
                    </w:rPr>
                    <w:t>В анамнезі у Вас/Вашої дитини є хронічні захворювання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7397pt;margin-top:647.012085pt;width:260pt;height:51.5pt;mso-position-horizontal-relative:page;mso-position-vertical-relative:page;z-index:-14416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79"/>
                  </w:pPr>
                  <w:r>
                    <w:rPr>
                      <w:color w:val="231F20"/>
                    </w:rPr>
                    <w:t>Так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03"/>
                    <w:ind w:left="79"/>
                  </w:pPr>
                  <w:r>
                    <w:rPr>
                      <w:color w:val="231F20"/>
                    </w:rPr>
                    <w:t>(які саме)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716614pt;margin-top:647.012085pt;width:98.75pt;height:51.5pt;mso-position-horizontal-relative:page;mso-position-vertical-relative:page;z-index:-14392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80"/>
                  </w:pPr>
                  <w:r>
                    <w:rPr>
                      <w:color w:val="231F20"/>
                    </w:rPr>
                    <w:t>Ні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.4991pt;margin-top:698.512085pt;width:176.25pt;height:51.5pt;mso-position-horizontal-relative:page;mso-position-vertical-relative:page;z-index:-14368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80" w:right="644"/>
                  </w:pPr>
                  <w:r>
                    <w:rPr>
                      <w:color w:val="231F20"/>
                    </w:rPr>
                    <w:t>В анамнезі у Вас/Вашої дитини є розлади кровотворення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7397pt;margin-top:698.512085pt;width:260pt;height:51.5pt;mso-position-horizontal-relative:page;mso-position-vertical-relative:page;z-index:-14344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79"/>
                  </w:pPr>
                  <w:r>
                    <w:rPr>
                      <w:color w:val="231F20"/>
                    </w:rPr>
                    <w:t>Так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03"/>
                    <w:ind w:left="79"/>
                  </w:pPr>
                  <w:r>
                    <w:rPr>
                      <w:color w:val="231F20"/>
                    </w:rPr>
                    <w:t>(які саме)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716614pt;margin-top:698.512085pt;width:98.75pt;height:51.5pt;mso-position-horizontal-relative:page;mso-position-vertical-relative:page;z-index:-14320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80"/>
                  </w:pPr>
                  <w:r>
                    <w:rPr>
                      <w:color w:val="231F20"/>
                    </w:rPr>
                    <w:t>Ні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.4991pt;margin-top:105.145912pt;width:267.1pt;height:58.1pt;mso-position-horizontal-relative:page;mso-position-vertical-relative:page;z-index:-14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583099pt;margin-top:105.145912pt;width:267.1pt;height:58.1pt;mso-position-horizontal-relative:page;mso-position-vertical-relative:page;z-index:-14272" type="#_x0000_t202" filled="false" stroked="false">
            <v:textbox inset="0,0,0,0">
              <w:txbxContent>
                <w:p>
                  <w:pPr>
                    <w:spacing w:before="168"/>
                    <w:ind w:left="1040" w:right="1037" w:firstLine="0"/>
                    <w:jc w:val="center"/>
                    <w:rPr>
                      <w:rFonts w:ascii="Myriad Pro Light" w:hAnsi="Myriad Pro Light"/>
                      <w:b/>
                      <w:sz w:val="16"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  <w:sz w:val="16"/>
                    </w:rPr>
                    <w:t>МЕДИЧНА ДОКУМЕНТАЦІЯ</w:t>
                  </w:r>
                </w:p>
                <w:p>
                  <w:pPr>
                    <w:spacing w:before="4"/>
                    <w:ind w:left="1040" w:right="1040" w:firstLine="0"/>
                    <w:jc w:val="center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Форма первинної облікової документації</w:t>
                  </w:r>
                </w:p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1040" w:right="1040" w:firstLine="0"/>
                    <w:jc w:val="center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N 063-2/о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075012pt;margin-top:220.229431pt;width:304.850pt;height:12pt;mso-position-horizontal-relative:page;mso-position-vertical-relative:page;z-index:-14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.747999pt;margin-top:239.029312pt;width:531.75pt;height:12pt;mso-position-horizontal-relative:page;mso-position-vertical-relative:page;z-index:-14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928101pt;margin-top:280.901794pt;width:396.65pt;height:12pt;mso-position-horizontal-relative:page;mso-position-vertical-relative:page;z-index:-14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9872pt;margin-top:299.701813pt;width:532.5pt;height:12pt;mso-position-horizontal-relative:page;mso-position-vertical-relative:page;z-index:-14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548004pt;margin-top:321.218414pt;width:262.850pt;height:12pt;mso-position-horizontal-relative:page;mso-position-vertical-relative:page;z-index:-14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9872pt;margin-top:340.018311pt;width:531.8pt;height:12pt;mso-position-horizontal-relative:page;mso-position-vertical-relative:page;z-index:-14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400" w:bottom="280" w:left="480" w:right="44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32.665298pt;margin-top:242.362411pt;width:532.3pt;height:235.85pt;mso-position-horizontal-relative:page;mso-position-vertical-relative:page;z-index:-14104" coordorigin="653,4847" coordsize="10646,4717">
            <v:line style="position:absolute" from="663,4857" to="6052,4857" stroked="true" strokeweight="1pt" strokecolor="#231f20">
              <v:stroke dashstyle="solid"/>
            </v:line>
            <v:line style="position:absolute" from="673,5877" to="673,4867" stroked="true" strokeweight="1pt" strokecolor="#231f20">
              <v:stroke dashstyle="solid"/>
            </v:line>
            <v:line style="position:absolute" from="6052,4857" to="8594,4857" stroked="true" strokeweight="1pt" strokecolor="#231f20">
              <v:stroke dashstyle="solid"/>
            </v:line>
            <v:line style="position:absolute" from="6052,5877" to="6052,4867" stroked="true" strokeweight="1pt" strokecolor="#231f20">
              <v:stroke dashstyle="solid"/>
            </v:line>
            <v:line style="position:absolute" from="8594,4857" to="11289,4857" stroked="true" strokeweight="1pt" strokecolor="#231f20">
              <v:stroke dashstyle="solid"/>
            </v:line>
            <v:line style="position:absolute" from="8594,5877" to="8594,4867" stroked="true" strokeweight="1pt" strokecolor="#231f20">
              <v:stroke dashstyle="solid"/>
            </v:line>
            <v:line style="position:absolute" from="11279,5877" to="11279,4867" stroked="true" strokeweight="1pt" strokecolor="#231f20">
              <v:stroke dashstyle="solid"/>
            </v:line>
            <v:line style="position:absolute" from="663,5887" to="6052,5887" stroked="true" strokeweight="1pt" strokecolor="#231f20">
              <v:stroke dashstyle="solid"/>
            </v:line>
            <v:line style="position:absolute" from="673,7387" to="673,5897" stroked="true" strokeweight="1pt" strokecolor="#231f20">
              <v:stroke dashstyle="solid"/>
            </v:line>
            <v:line style="position:absolute" from="6052,5887" to="8594,5887" stroked="true" strokeweight="1pt" strokecolor="#231f20">
              <v:stroke dashstyle="solid"/>
            </v:line>
            <v:line style="position:absolute" from="6052,7387" to="6052,5897" stroked="true" strokeweight="1pt" strokecolor="#231f20">
              <v:stroke dashstyle="solid"/>
            </v:line>
            <v:line style="position:absolute" from="8594,5887" to="11289,5887" stroked="true" strokeweight="1pt" strokecolor="#231f20">
              <v:stroke dashstyle="solid"/>
            </v:line>
            <v:line style="position:absolute" from="8594,7387" to="8594,5897" stroked="true" strokeweight="1pt" strokecolor="#231f20">
              <v:stroke dashstyle="solid"/>
            </v:line>
            <v:line style="position:absolute" from="11279,7387" to="11279,5897" stroked="true" strokeweight="1pt" strokecolor="#231f20">
              <v:stroke dashstyle="solid"/>
            </v:line>
            <v:line style="position:absolute" from="663,7397" to="6052,7397" stroked="true" strokeweight="1pt" strokecolor="#231f20">
              <v:stroke dashstyle="solid"/>
            </v:line>
            <v:line style="position:absolute" from="673,8296" to="673,7407" stroked="true" strokeweight="1pt" strokecolor="#231f20">
              <v:stroke dashstyle="solid"/>
            </v:line>
            <v:line style="position:absolute" from="6052,7397" to="8594,7397" stroked="true" strokeweight="1pt" strokecolor="#231f20">
              <v:stroke dashstyle="solid"/>
            </v:line>
            <v:line style="position:absolute" from="6052,8296" to="6052,7407" stroked="true" strokeweight="1pt" strokecolor="#231f20">
              <v:stroke dashstyle="solid"/>
            </v:line>
            <v:line style="position:absolute" from="8594,7397" to="11289,7397" stroked="true" strokeweight="1pt" strokecolor="#231f20">
              <v:stroke dashstyle="solid"/>
            </v:line>
            <v:line style="position:absolute" from="11279,8296" to="11279,7407" stroked="true" strokeweight="1pt" strokecolor="#231f20">
              <v:stroke dashstyle="solid"/>
            </v:line>
            <v:line style="position:absolute" from="663,8306" to="6052,8306" stroked="true" strokeweight="1pt" strokecolor="#231f20">
              <v:stroke dashstyle="solid"/>
            </v:line>
            <v:line style="position:absolute" from="673,9544" to="673,8316" stroked="true" strokeweight="1pt" strokecolor="#231f20">
              <v:stroke dashstyle="solid"/>
            </v:line>
            <v:line style="position:absolute" from="6052,8306" to="8594,8306" stroked="true" strokeweight="1pt" strokecolor="#231f20">
              <v:stroke dashstyle="solid"/>
            </v:line>
            <v:line style="position:absolute" from="6052,9544" to="6052,8316" stroked="true" strokeweight="1pt" strokecolor="#231f20">
              <v:stroke dashstyle="solid"/>
            </v:line>
            <v:line style="position:absolute" from="8594,8306" to="11289,8306" stroked="true" strokeweight="1pt" strokecolor="#231f20">
              <v:stroke dashstyle="solid"/>
            </v:line>
            <v:line style="position:absolute" from="8594,9544" to="8594,8316" stroked="true" strokeweight="1pt" strokecolor="#231f20">
              <v:stroke dashstyle="solid"/>
            </v:line>
            <v:line style="position:absolute" from="11279,9544" to="11279,8316" stroked="true" strokeweight="1pt" strokecolor="#231f20">
              <v:stroke dashstyle="solid"/>
            </v:line>
            <v:line style="position:absolute" from="663,9554" to="6052,9554" stroked="true" strokeweight="1pt" strokecolor="#231f20">
              <v:stroke dashstyle="solid"/>
            </v:line>
            <v:line style="position:absolute" from="6052,9554" to="8594,9554" stroked="true" strokeweight="1pt" strokecolor="#231f20">
              <v:stroke dashstyle="solid"/>
            </v:line>
            <v:line style="position:absolute" from="8594,9554" to="11289,9554" stroked="true" strokeweight="1pt" strokecolor="#231f20">
              <v:stroke dashstyle="solid"/>
            </v:line>
            <v:line style="position:absolute" from="819,7034" to="5896,7034" stroked="true" strokeweight="1pt" strokecolor="#231f20">
              <v:stroke dashstyle="solid"/>
            </v:line>
            <v:line style="position:absolute" from="7479,5561" to="7479,5297" stroked="true" strokeweight="1pt" strokecolor="#231f20">
              <v:stroke dashstyle="solid"/>
            </v:line>
            <v:line style="position:absolute" from="7186,5287" to="7489,5287" stroked="true" strokeweight="1pt" strokecolor="#000000">
              <v:stroke dashstyle="solid"/>
            </v:line>
            <v:line style="position:absolute" from="7196,5561" to="7196,5297" stroked="true" strokeweight="1pt" strokecolor="#000000">
              <v:stroke dashstyle="solid"/>
            </v:line>
            <v:line style="position:absolute" from="7186,5571" to="7489,5571" stroked="true" strokeweight="1pt" strokecolor="#000000">
              <v:stroke dashstyle="solid"/>
            </v:line>
            <v:line style="position:absolute" from="10079,5561" to="10079,5297" stroked="true" strokeweight="1pt" strokecolor="#231f20">
              <v:stroke dashstyle="solid"/>
            </v:line>
            <v:line style="position:absolute" from="9785,5287" to="10089,5287" stroked="true" strokeweight="1pt" strokecolor="#000000">
              <v:stroke dashstyle="solid"/>
            </v:line>
            <v:line style="position:absolute" from="9795,5561" to="9795,5297" stroked="true" strokeweight="1pt" strokecolor="#000000">
              <v:stroke dashstyle="solid"/>
            </v:line>
            <v:line style="position:absolute" from="9785,5571" to="10089,5571" stroked="true" strokeweight="1pt" strokecolor="#000000">
              <v:stroke dashstyle="solid"/>
            </v:line>
            <v:line style="position:absolute" from="6141,7054" to="7325,7054" stroked="true" strokeweight="1pt" strokecolor="#231f20">
              <v:stroke dashstyle="solid"/>
            </v:line>
            <v:line style="position:absolute" from="7367,7054" to="8551,7054" stroked="true" strokeweight="1pt" strokecolor="#231f20">
              <v:stroke dashstyle="solid"/>
            </v:line>
            <v:line style="position:absolute" from="7186,7981" to="10341,7981" stroked="true" strokeweight="1pt" strokecolor="#231f20">
              <v:stroke dashstyle="solid"/>
            </v:line>
            <v:line style="position:absolute" from="6185,9224" to="8404,9224" stroked="true" strokeweight="1pt" strokecolor="#231f20">
              <v:stroke dashstyle="solid"/>
            </v:line>
            <v:line style="position:absolute" from="8663,7054" to="9847,7054" stroked="true" strokeweight="1pt" strokecolor="#231f20">
              <v:stroke dashstyle="solid"/>
            </v:line>
            <v:line style="position:absolute" from="9988,7054" to="11172,7054" stroked="true" strokeweight="1pt" strokecolor="#231f20">
              <v:stroke dashstyle="solid"/>
            </v:line>
            <v:line style="position:absolute" from="8885,9224" to="11105,9224" stroked="true" strokeweight="1pt" strokecolor="#231f2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14080" from="33.1381pt,610.145813pt" to="563.9031pt,610.145813pt" stroked="true" strokeweight=".5pt" strokecolor="#231f2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68421399">
            <wp:simplePos x="0" y="0"/>
            <wp:positionH relativeFrom="page">
              <wp:posOffset>3039007</wp:posOffset>
            </wp:positionH>
            <wp:positionV relativeFrom="page">
              <wp:posOffset>352865</wp:posOffset>
            </wp:positionV>
            <wp:extent cx="4127499" cy="383806"/>
            <wp:effectExtent l="0" t="0" r="0" b="0"/>
            <wp:wrapNone/>
            <wp:docPr id="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499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423">
            <wp:simplePos x="0" y="0"/>
            <wp:positionH relativeFrom="page">
              <wp:posOffset>4461007</wp:posOffset>
            </wp:positionH>
            <wp:positionV relativeFrom="page">
              <wp:posOffset>907806</wp:posOffset>
            </wp:positionV>
            <wp:extent cx="2705493" cy="383806"/>
            <wp:effectExtent l="0" t="0" r="0" b="0"/>
            <wp:wrapNone/>
            <wp:docPr id="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493" cy="383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2.1115pt;margin-top:120.996414pt;width:4.8pt;height:38.050pt;mso-position-horizontal-relative:page;mso-position-vertical-relative:page;z-index:-14008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 w:before="20"/>
                    <w:ind w:left="20"/>
                  </w:pPr>
                  <w:r>
                    <w:rPr>
                      <w:color w:val="231F20"/>
                    </w:rPr>
                    <w:t>•</w:t>
                  </w:r>
                </w:p>
                <w:p>
                  <w:pPr>
                    <w:pStyle w:val="BodyText"/>
                    <w:spacing w:line="240" w:lineRule="exact" w:before="0"/>
                    <w:ind w:left="20"/>
                  </w:pPr>
                  <w:r>
                    <w:rPr>
                      <w:color w:val="231F20"/>
                    </w:rPr>
                    <w:t>•</w:t>
                  </w:r>
                </w:p>
                <w:p>
                  <w:pPr>
                    <w:pStyle w:val="BodyText"/>
                    <w:spacing w:line="240" w:lineRule="exact" w:before="0"/>
                    <w:ind w:left="20"/>
                  </w:pPr>
                  <w:r>
                    <w:rPr>
                      <w:color w:val="231F20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1115pt;margin-top:120.996414pt;width:498.8pt;height:110.05pt;mso-position-horizontal-relative:page;mso-position-vertical-relative:page;z-index:-13984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 w:right="2635"/>
                  </w:pPr>
                  <w:r>
                    <w:rPr>
                      <w:color w:val="231F20"/>
                    </w:rPr>
                    <w:t>в анамнезі у особи, що щеплюється, лікування стероїдами (гормональні препарати); в анамнезі у кого-небудь з членів сім’ї астма, екзема, атиповий дерматит, нежить;</w:t>
                  </w:r>
                </w:p>
                <w:p>
                  <w:pPr>
                    <w:pStyle w:val="BodyText"/>
                    <w:spacing w:before="0"/>
                    <w:ind w:left="20" w:right="-5"/>
                  </w:pPr>
                  <w:r>
                    <w:rPr>
                      <w:color w:val="231F20"/>
                    </w:rPr>
                    <w:t>в анамнезі у особи, що щеплюється, кашлюк, кір, краснуха, епідемічний паротит (свинка), вітряна віспа, герпес або менінгіт;</w:t>
                  </w:r>
                </w:p>
                <w:p>
                  <w:pPr>
                    <w:pStyle w:val="BodyText"/>
                    <w:spacing w:line="240" w:lineRule="exact" w:before="0"/>
                    <w:ind w:left="20"/>
                  </w:pPr>
                  <w:r>
                    <w:rPr>
                      <w:color w:val="231F20"/>
                    </w:rPr>
                    <w:t>в анамнезі у дитини, що щеплюється, жовтяниця новонароджених;</w:t>
                  </w:r>
                </w:p>
                <w:p>
                  <w:pPr>
                    <w:pStyle w:val="BodyText"/>
                    <w:spacing w:line="240" w:lineRule="exact" w:before="0"/>
                    <w:ind w:left="20"/>
                  </w:pPr>
                  <w:r>
                    <w:rPr>
                      <w:color w:val="231F20"/>
                    </w:rPr>
                    <w:t>в анамнезі у дитини, що щеплюється, передчасне народження або мала вага при народженні;</w:t>
                  </w:r>
                </w:p>
                <w:p>
                  <w:pPr>
                    <w:pStyle w:val="BodyText"/>
                    <w:spacing w:before="0"/>
                    <w:ind w:left="20" w:right="610"/>
                  </w:pPr>
                  <w:r>
                    <w:rPr>
                      <w:color w:val="231F20"/>
                    </w:rPr>
                    <w:t>в анамнезі у дитини, що щеплюється, будь-які неврологічні розлади, дитячий церебральний параліч тощо; в анамнезі у особи, що щеплюється, контакт з інфекційними хворими;</w:t>
                  </w:r>
                </w:p>
                <w:p>
                  <w:pPr>
                    <w:pStyle w:val="BodyText"/>
                    <w:spacing w:line="240" w:lineRule="exact" w:before="0"/>
                    <w:ind w:left="20"/>
                  </w:pPr>
                  <w:r>
                    <w:rPr>
                      <w:color w:val="231F20"/>
                    </w:rPr>
                    <w:t>в анамнезі у особи, що щеплюється, будь-яке хірургічне втручання.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1115pt;margin-top:168.996414pt;width:4.8pt;height:62.05pt;mso-position-horizontal-relative:page;mso-position-vertical-relative:page;z-index:-13960" type="#_x0000_t202" filled="false" stroked="false">
            <v:textbox inset="0,0,0,0">
              <w:txbxContent>
                <w:p>
                  <w:pPr>
                    <w:pStyle w:val="BodyText"/>
                    <w:spacing w:line="240" w:lineRule="exact" w:before="20"/>
                    <w:ind w:left="20"/>
                  </w:pPr>
                  <w:r>
                    <w:rPr>
                      <w:color w:val="231F20"/>
                    </w:rPr>
                    <w:t>•</w:t>
                  </w:r>
                </w:p>
                <w:p>
                  <w:pPr>
                    <w:pStyle w:val="BodyText"/>
                    <w:spacing w:line="240" w:lineRule="exact" w:before="0"/>
                    <w:ind w:left="20"/>
                  </w:pPr>
                  <w:r>
                    <w:rPr>
                      <w:color w:val="231F20"/>
                    </w:rPr>
                    <w:t>•</w:t>
                  </w:r>
                </w:p>
                <w:p>
                  <w:pPr>
                    <w:pStyle w:val="BodyText"/>
                    <w:spacing w:line="240" w:lineRule="exact" w:before="0"/>
                    <w:ind w:left="20"/>
                  </w:pPr>
                  <w:r>
                    <w:rPr>
                      <w:color w:val="231F20"/>
                    </w:rPr>
                    <w:t>•</w:t>
                  </w:r>
                </w:p>
                <w:p>
                  <w:pPr>
                    <w:pStyle w:val="BodyText"/>
                    <w:spacing w:line="240" w:lineRule="exact" w:before="0"/>
                    <w:ind w:left="20"/>
                  </w:pPr>
                  <w:r>
                    <w:rPr>
                      <w:color w:val="231F20"/>
                    </w:rPr>
                    <w:t>•</w:t>
                  </w:r>
                </w:p>
                <w:p>
                  <w:pPr>
                    <w:pStyle w:val="BodyText"/>
                    <w:spacing w:line="240" w:lineRule="exact" w:before="0"/>
                    <w:ind w:left="20"/>
                  </w:pPr>
                  <w:r>
                    <w:rPr>
                      <w:color w:val="231F20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113098pt;margin-top:489.499908pt;width:174.1pt;height:14.05pt;mso-position-horizontal-relative:page;mso-position-vertical-relative:page;z-index:-139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462" w:val="left" w:leader="none"/>
                    </w:tabs>
                    <w:spacing w:before="20"/>
                    <w:ind w:left="20"/>
                  </w:pPr>
                  <w:r>
                    <w:rPr>
                      <w:color w:val="231F20"/>
                    </w:rPr>
                    <w:t>11.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Дата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967697pt;margin-top:535.627625pt;width:249.3pt;height:16.7pt;mso-position-horizontal-relative:page;mso-position-vertical-relative:page;z-index:-13912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Myriad Pro Light" w:hAnsi="Myriad Pro Light"/>
                      <w:b/>
                      <w:sz w:val="24"/>
                    </w:rPr>
                  </w:pPr>
                  <w:r>
                    <w:rPr>
                      <w:rFonts w:ascii="Myriad Pro Light" w:hAnsi="Myriad Pro Light"/>
                      <w:b/>
                      <w:color w:val="231F20"/>
                      <w:sz w:val="24"/>
                    </w:rPr>
                    <w:t>Згода на збір та обробку персональних даних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1381pt;margin-top:581.625916pt;width:533pt;height:14.05pt;mso-position-horizontal-relative:page;mso-position-vertical-relative:page;z-index:-138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640" w:val="left" w:leader="none"/>
                    </w:tabs>
                    <w:spacing w:before="20"/>
                    <w:ind w:left="20"/>
                  </w:pPr>
                  <w:r>
                    <w:rPr>
                      <w:color w:val="231F20"/>
                    </w:rPr>
                    <w:t>Прізвище, ім’я, по батькові особи, що</w:t>
                  </w:r>
                  <w:r>
                    <w:rPr>
                      <w:color w:val="231F20"/>
                      <w:spacing w:val="-9"/>
                    </w:rPr>
                    <w:t> </w:t>
                  </w:r>
                  <w:r>
                    <w:rPr>
                      <w:color w:val="231F20"/>
                    </w:rPr>
                    <w:t>щеплюється 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.747999pt;margin-top:624.618042pt;width:532.7pt;height:122.2pt;mso-position-horizontal-relative:page;mso-position-vertical-relative:page;z-index:-13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619" w:val="left" w:leader="none"/>
                    </w:tabs>
                    <w:spacing w:before="20"/>
                    <w:ind w:left="20"/>
                  </w:pPr>
                  <w:r>
                    <w:rPr>
                      <w:color w:val="231F20"/>
                    </w:rPr>
                    <w:t>Дата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народження 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10634" w:val="left" w:leader="none"/>
                    </w:tabs>
                    <w:spacing w:before="203"/>
                    <w:ind w:left="20"/>
                  </w:pPr>
                  <w:r>
                    <w:rPr>
                      <w:color w:val="231F20"/>
                    </w:rPr>
                    <w:t>Місце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</w:rPr>
                    <w:t>проживання</w:t>
                  </w:r>
                  <w:r>
                    <w:rPr>
                      <w:color w:val="231F20"/>
                      <w:spacing w:val="-1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10634" w:val="left" w:leader="none"/>
                    </w:tabs>
                    <w:spacing w:line="330" w:lineRule="atLeast" w:before="91"/>
                    <w:ind w:left="20" w:right="17"/>
                  </w:pPr>
                  <w:r>
                    <w:rPr>
                      <w:color w:val="231F20"/>
                    </w:rPr>
                    <w:t>Я,</w:t>
                  </w:r>
                  <w:r>
                    <w:rPr>
                      <w:color w:val="231F20"/>
                      <w:u w:val="single" w:color="231F20"/>
                    </w:rPr>
                    <w:tab/>
                  </w:r>
                  <w:r>
                    <w:rPr>
                      <w:color w:val="231F20"/>
                    </w:rPr>
                    <w:t> (Прізвище,ім’я, по батькові особи що щеплюється, батьків або законного представника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дитини)</w:t>
                  </w:r>
                </w:p>
                <w:p>
                  <w:pPr>
                    <w:pStyle w:val="BodyText"/>
                    <w:spacing w:before="0"/>
                    <w:ind w:left="20" w:right="40"/>
                  </w:pPr>
                  <w:r>
                    <w:rPr>
                      <w:color w:val="231F20"/>
                    </w:rPr>
                    <w:t>даю згоду на збір та використання інформації щодо моїх дітей/дитини персональних даних у випадку виникнення несприятливих подій після імунізації при застосуванні вакцин анатоксинів та алергену туберкульозу з метою передачі цих даних до Міністерства охорони здоров’я України та ДП Державний експертний центр МОЗ України для оперативного реагування розслідування причин їх виникнення та вжиття відповідних заходів.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165298pt;margin-top:777.216431pt;width:132.1pt;height:14.05pt;mso-position-horizontal-relative:page;mso-position-vertical-relative:page;z-index:-13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22" w:val="left" w:leader="none"/>
                    </w:tabs>
                    <w:spacing w:before="20"/>
                    <w:ind w:left="20"/>
                  </w:pPr>
                  <w:r>
                    <w:rPr>
                      <w:color w:val="231F20"/>
                    </w:rPr>
                    <w:t>Дата 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.681488pt;margin-top:777.216431pt;width:128.2pt;height:14.05pt;mso-position-horizontal-relative:page;mso-position-vertical-relative:page;z-index:-138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543" w:val="left" w:leader="none"/>
                    </w:tabs>
                    <w:spacing w:before="20"/>
                    <w:ind w:left="20"/>
                  </w:pPr>
                  <w:r>
                    <w:rPr>
                      <w:color w:val="231F20"/>
                    </w:rPr>
                    <w:t>Підпис</w:t>
                  </w:r>
                  <w:r>
                    <w:rPr>
                      <w:color w:val="231F20"/>
                      <w:spacing w:val="-3"/>
                    </w:rPr>
                    <w:t> </w:t>
                  </w:r>
                  <w:r>
                    <w:rPr>
                      <w:color w:val="231F20"/>
                      <w:u w:val="single" w:color="231F20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791504pt;margin-top:804.119507pt;width:102.05pt;height:16.45pt;mso-position-horizontal-relative:page;mso-position-vertical-relative:page;z-index:-1379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hyperlink r:id="rId8">
                    <w:r>
                      <w:rPr>
                        <w:color w:val="482D8C"/>
                        <w:sz w:val="24"/>
                      </w:rPr>
                      <w:t>www.simeynyk.info.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242.862411pt;width:268.95pt;height:51.5pt;mso-position-horizontal-relative:page;mso-position-vertical-relative:page;z-index:-13768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80" w:right="397"/>
                  </w:pPr>
                  <w:r>
                    <w:rPr>
                      <w:color w:val="231F20"/>
                    </w:rPr>
                    <w:t>7. Ви отримали інформацію про процедуру щеплення, туберкулінодіагностики (проба Манту), протипоказання до проведення щеплення або туберкулінодіагностики, вакцину, можливі несприятливі наслідки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598389pt;margin-top:242.862411pt;width:127.1pt;height:51.5pt;mso-position-horizontal-relative:page;mso-position-vertical-relative:page;z-index:-13744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950" w:right="950"/>
                    <w:jc w:val="center"/>
                  </w:pPr>
                  <w:r>
                    <w:rPr>
                      <w:color w:val="231F20"/>
                    </w:rPr>
                    <w:t>Так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681488pt;margin-top:242.862411pt;width:134.3pt;height:51.5pt;mso-position-horizontal-relative:page;mso-position-vertical-relative:page;z-index:-13720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0"/>
                    <w:jc w:val="center"/>
                  </w:pPr>
                  <w:r>
                    <w:rPr>
                      <w:color w:val="231F20"/>
                    </w:rPr>
                    <w:t>Ні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294.362427pt;width:268.95pt;height:75.5pt;mso-position-horizontal-relative:page;mso-position-vertical-relative:page;z-index:-13696" type="#_x0000_t202" filled="false" stroked="false">
            <v:textbox inset="0,0,0,0">
              <w:txbxContent>
                <w:p>
                  <w:pPr>
                    <w:pStyle w:val="BodyText"/>
                    <w:spacing w:before="51"/>
                    <w:ind w:left="80"/>
                  </w:pPr>
                  <w:r>
                    <w:rPr>
                      <w:color w:val="231F20"/>
                    </w:rPr>
                    <w:t>8. Згода особи, батьків або законного представника дитини на проведення щеплення або туберкулінодіагностики для профілактики</w:t>
                  </w:r>
                </w:p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spacing w:before="0"/>
                    <w:ind w:left="2279" w:right="2283" w:firstLine="0"/>
                    <w:jc w:val="center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(чого саме)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598389pt;margin-top:294.362427pt;width:4.5pt;height:75.5pt;mso-position-horizontal-relative:page;mso-position-vertical-relative:page;z-index:-13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072693pt;margin-top:294.362427pt;width:122.65pt;height:58.35pt;mso-position-horizontal-relative:page;mso-position-vertical-relative:page;z-index:-13648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742" w:hanging="672"/>
                  </w:pPr>
                  <w:r>
                    <w:rPr>
                      <w:color w:val="231F20"/>
                    </w:rPr>
                    <w:t>Даю згоду на проведення щеплення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681488pt;margin-top:294.362427pt;width:134.3pt;height:75.5pt;mso-position-horizontal-relative:page;mso-position-vertical-relative:page;z-index:-13624" type="#_x0000_t202" filled="false" stroked="false">
            <v:textbox inset="0,0,0,0">
              <w:txbxContent>
                <w:p>
                  <w:pPr>
                    <w:pStyle w:val="BodyText"/>
                    <w:spacing w:before="39"/>
                    <w:ind w:left="354" w:right="352" w:hanging="1"/>
                    <w:jc w:val="center"/>
                  </w:pPr>
                  <w:r>
                    <w:rPr>
                      <w:color w:val="231F20"/>
                    </w:rPr>
                    <w:t>Не даю згоди на проведення щеплення (чому саме)</w:t>
                  </w: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tabs>
                      <w:tab w:pos="1286" w:val="left" w:leader="none"/>
                    </w:tabs>
                    <w:spacing w:before="144"/>
                    <w:ind w:left="39" w:right="0" w:firstLine="0"/>
                    <w:jc w:val="center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(дата)</w:t>
                    <w:tab/>
                    <w:t>(підпис)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072693pt;margin-top:352.704926pt;width:122.65pt;height:17.2pt;mso-position-horizontal-relative:page;mso-position-vertical-relative:page;z-index:-13600" type="#_x0000_t202" filled="false" stroked="false">
            <v:textbox inset="0,0,0,0">
              <w:txbxContent>
                <w:p>
                  <w:pPr>
                    <w:tabs>
                      <w:tab w:pos="1544" w:val="left" w:leader="none"/>
                    </w:tabs>
                    <w:spacing w:before="14"/>
                    <w:ind w:left="395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(дата)</w:t>
                    <w:tab/>
                    <w:t>(підпис)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369.862427pt;width:268.95pt;height:45.45pt;mso-position-horizontal-relative:page;mso-position-vertical-relative:page;z-index:-1357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pStyle w:val="BodyText"/>
                    <w:spacing w:before="0"/>
                    <w:ind w:left="80"/>
                  </w:pPr>
                  <w:r>
                    <w:rPr>
                      <w:color w:val="231F20"/>
                    </w:rPr>
                    <w:t>9. Я буду негайно інформувати медичних працівників у разі погіршення самопочуття у мене/ дитини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98389pt;margin-top:369.862427pt;width:261.4pt;height:45.45pt;mso-position-horizontal-relative:page;mso-position-vertical-relative:page;z-index:-1355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spacing w:before="0"/>
                    <w:ind w:left="2264" w:right="2376" w:firstLine="0"/>
                    <w:jc w:val="center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(підпис)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665298pt;margin-top:415.275818pt;width:268.95pt;height:62.45pt;mso-position-horizontal-relative:page;mso-position-vertical-relative:page;z-index:-1352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1"/>
                    <w:ind w:left="80"/>
                  </w:pPr>
                  <w:r>
                    <w:rPr>
                      <w:color w:val="231F20"/>
                    </w:rPr>
                    <w:t>10. Медичний працівник, що проводив анкетування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98389pt;margin-top:415.275818pt;width:127.1pt;height:62.45pt;mso-position-horizontal-relative:page;mso-position-vertical-relative:page;z-index:-1350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104"/>
                    <w:ind w:left="950" w:right="1004" w:firstLine="0"/>
                    <w:jc w:val="center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(підпис)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681488pt;margin-top:415.275818pt;width:134.3pt;height:62.45pt;mso-position-horizontal-relative:page;mso-position-vertical-relative:page;z-index:-1348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104"/>
                    <w:ind w:left="117" w:right="0" w:firstLine="0"/>
                    <w:jc w:val="center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(П. І. Б.)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960602pt;margin-top:340.704926pt;width:253.85pt;height:12pt;mso-position-horizontal-relative:page;mso-position-vertical-relative:page;z-index:-1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165985pt;margin-top:341.704926pt;width:59.2pt;height:12pt;mso-position-horizontal-relative:page;mso-position-vertical-relative:page;z-index:-13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416107pt;margin-top:341.704926pt;width:59.2pt;height:12pt;mso-position-horizontal-relative:page;mso-position-vertical-relative:page;z-index:-13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03986pt;margin-top:388.051422pt;width:157.75pt;height:12pt;mso-position-horizontal-relative:page;mso-position-vertical-relative:page;z-index:-13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59796pt;margin-top:450.177429pt;width:111pt;height:12pt;mso-position-horizontal-relative:page;mso-position-vertical-relative:page;z-index:-13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69501pt;margin-top:450.177429pt;width:111pt;height:12pt;mso-position-horizontal-relative:page;mso-position-vertical-relative:page;z-index:-13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572304pt;margin-top:489.019928pt;width:135.7pt;height:12pt;mso-position-horizontal-relative:page;mso-position-vertical-relative:page;z-index:-13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180496pt;margin-top:581.145935pt;width:311pt;height:12pt;mso-position-horizontal-relative:page;mso-position-vertical-relative:page;z-index:-13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.1381pt;margin-top:599.145813pt;width:530.8pt;height:12pt;mso-position-horizontal-relative:page;mso-position-vertical-relative:page;z-index:-13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306801pt;margin-top:624.138pt;width:449.45pt;height:12pt;mso-position-horizontal-relative:page;mso-position-vertical-relative:page;z-index:-13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773697pt;margin-top:646.342712pt;width:446.75pt;height:12pt;mso-position-horizontal-relative:page;mso-position-vertical-relative:page;z-index:-1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.534pt;margin-top:667.421387pt;width:518.9500pt;height:12pt;mso-position-horizontal-relative:page;mso-position-vertical-relative:page;z-index:-13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.294998pt;margin-top:776.736389pt;width:106pt;height:12pt;mso-position-horizontal-relative:page;mso-position-vertical-relative:page;z-index:-13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115387pt;margin-top:776.736389pt;width:94.8pt;height:12pt;mso-position-horizontal-relative:page;mso-position-vertical-relative:page;z-index:-13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1910" w:h="16840"/>
      <w:pgMar w:top="54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Myriad Pro">
    <w:altName w:val="Myriad Pro"/>
    <w:charset w:val="0"/>
    <w:family w:val="swiss"/>
    <w:pitch w:val="variable"/>
  </w:font>
  <w:font w:name="Myriad Pro Light">
    <w:altName w:val="Myriad Pro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230" w:hanging="187"/>
        <w:jc w:val="left"/>
      </w:pPr>
      <w:rPr>
        <w:rFonts w:hint="default" w:ascii="Myriad Pro" w:hAnsi="Myriad Pro" w:eastAsia="Myriad Pro" w:cs="Myriad Pro"/>
        <w:color w:val="231F20"/>
        <w:spacing w:val="-3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285" w:hanging="1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0" w:hanging="1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5" w:hanging="1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0" w:hanging="1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5" w:hanging="1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0" w:hanging="1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5" w:hanging="1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00" w:hanging="18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Myriad Pro" w:hAnsi="Myriad Pro" w:eastAsia="Myriad Pro" w:cs="Myriad Pro"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20"/>
      <w:ind w:left="206" w:hanging="186"/>
    </w:pPr>
    <w:rPr>
      <w:rFonts w:ascii="Myriad Pro" w:hAnsi="Myriad Pro" w:eastAsia="Myriad Pro" w:cs="Myriad Pro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simeynyk.info/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Форма 063-2_о (Інформативна згода на щеплення).indd</dc:title>
  <dcterms:created xsi:type="dcterms:W3CDTF">2020-04-18T14:06:49Z</dcterms:created>
  <dcterms:modified xsi:type="dcterms:W3CDTF">2020-04-18T14:06:49Z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2020-04-18T00:00:00Z</vt:filetime>
  </property>
</Properties>
</file>